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AB56" w14:textId="77777777" w:rsidR="0070429B" w:rsidRDefault="0070429B" w:rsidP="00645010">
      <w:pPr>
        <w:pStyle w:val="En-tte"/>
      </w:pPr>
      <w:bookmarkStart w:id="0" w:name="_Toc458071803"/>
    </w:p>
    <w:p w14:paraId="550186E7" w14:textId="6C173E5F" w:rsidR="00645010" w:rsidRDefault="00645010" w:rsidP="00645010">
      <w:pPr>
        <w:pStyle w:val="En-tte"/>
      </w:pPr>
      <w:r>
        <w:t>Cours interentreprises, bloc 3</w:t>
      </w:r>
    </w:p>
    <w:p w14:paraId="36A1338B" w14:textId="77777777" w:rsidR="00645010" w:rsidRDefault="00645010" w:rsidP="00645010">
      <w:pPr>
        <w:pStyle w:val="En-tte"/>
      </w:pPr>
      <w:r>
        <w:t xml:space="preserve">Journée de présence 8 : </w:t>
      </w:r>
    </w:p>
    <w:p w14:paraId="61433D5A" w14:textId="77777777" w:rsidR="00645010" w:rsidRDefault="00645010" w:rsidP="00645010">
      <w:pPr>
        <w:pStyle w:val="En-tte"/>
        <w:numPr>
          <w:ilvl w:val="0"/>
          <w:numId w:val="6"/>
        </w:numPr>
      </w:pPr>
      <w:r>
        <w:t>situation de travail 8 : « Rédiger des dispositions et décisions »</w:t>
      </w:r>
    </w:p>
    <w:p w14:paraId="6B958813" w14:textId="77777777" w:rsidR="00645010" w:rsidRPr="00B061B3" w:rsidRDefault="00645010" w:rsidP="00645010">
      <w:pPr>
        <w:pStyle w:val="En-tte"/>
        <w:numPr>
          <w:ilvl w:val="0"/>
          <w:numId w:val="6"/>
        </w:numPr>
      </w:pPr>
      <w:r>
        <w:t xml:space="preserve">situation de travail 9 : « Examiner les entrées des voies de droit » </w:t>
      </w:r>
    </w:p>
    <w:bookmarkEnd w:id="0"/>
    <w:p w14:paraId="01154A9C" w14:textId="616B110F" w:rsidR="00310E6A" w:rsidRDefault="00DA4A13" w:rsidP="003F0023">
      <w:pPr>
        <w:pStyle w:val="Titre"/>
      </w:pPr>
      <w:r>
        <w:t>Le teckel</w:t>
      </w:r>
    </w:p>
    <w:p w14:paraId="28DBFB52" w14:textId="77777777" w:rsidR="003F0023" w:rsidRDefault="003F0023" w:rsidP="003F0023"/>
    <w:p w14:paraId="1A45388F" w14:textId="5DD37095" w:rsidR="003F0023" w:rsidRDefault="003F0023" w:rsidP="003F0023">
      <w:pPr>
        <w:pStyle w:val="Titre1"/>
      </w:pPr>
      <w:r>
        <w:t>Instruction de travail « cas de synthèse »</w:t>
      </w:r>
    </w:p>
    <w:p w14:paraId="6C9774AA" w14:textId="77777777" w:rsidR="003F0023" w:rsidRPr="003F0023" w:rsidRDefault="003F0023" w:rsidP="003F0023"/>
    <w:p w14:paraId="0963947C" w14:textId="77777777" w:rsidR="00310E6A" w:rsidRDefault="003F0023" w:rsidP="003F0023">
      <w:pPr>
        <w:pStyle w:val="Titre3"/>
      </w:pPr>
      <w:r>
        <w:t>Situation de départ</w:t>
      </w:r>
    </w:p>
    <w:p w14:paraId="21D2FA8A" w14:textId="77777777" w:rsidR="00645010" w:rsidRDefault="00DA4A13" w:rsidP="00BD79EC">
      <w:pPr>
        <w:jc w:val="both"/>
      </w:pPr>
      <w:bookmarkStart w:id="1" w:name="_Hlk119270833"/>
      <w:r>
        <w:t>En traitant le cas de synthèse, vous terminez les blocs thématiques « </w:t>
      </w:r>
      <w:r w:rsidR="00333FB4">
        <w:t xml:space="preserve">dispositions </w:t>
      </w:r>
      <w:r>
        <w:t>et décisions » et « </w:t>
      </w:r>
      <w:r w:rsidR="00333FB4">
        <w:t xml:space="preserve">entrées </w:t>
      </w:r>
      <w:r>
        <w:t>de</w:t>
      </w:r>
      <w:r w:rsidR="00333FB4">
        <w:t>s</w:t>
      </w:r>
      <w:r>
        <w:t xml:space="preserve"> voie</w:t>
      </w:r>
      <w:r w:rsidR="00333FB4">
        <w:t>s</w:t>
      </w:r>
      <w:r>
        <w:t xml:space="preserve"> de droit</w:t>
      </w:r>
      <w:r w:rsidR="00645010">
        <w:t xml:space="preserve">. </w:t>
      </w:r>
    </w:p>
    <w:p w14:paraId="4C441883" w14:textId="006AF203" w:rsidR="003F0023" w:rsidRPr="00DA4A13" w:rsidRDefault="00DA4A13" w:rsidP="00BD79EC">
      <w:pPr>
        <w:jc w:val="both"/>
      </w:pPr>
      <w:r>
        <w:t>Aujourd’hui, vous avez l’occasion de vous réjouir pour la famille Olsson, car elle accueille un nouveau membre</w:t>
      </w:r>
      <w:r w:rsidR="00333FB4">
        <w:t xml:space="preserve"> dans la famille</w:t>
      </w:r>
      <w:r>
        <w:t> : en effet, le teckel Fido s’installe </w:t>
      </w:r>
      <w:r w:rsidR="00333FB4">
        <w:t xml:space="preserve">à </w:t>
      </w:r>
      <w:r>
        <w:t xml:space="preserve">la </w:t>
      </w:r>
      <w:r w:rsidR="00333FB4">
        <w:t>maison </w:t>
      </w:r>
      <w:r>
        <w:t>!</w:t>
      </w:r>
    </w:p>
    <w:bookmarkEnd w:id="1"/>
    <w:p w14:paraId="6B6D2DA8" w14:textId="77777777" w:rsidR="009E705E" w:rsidRPr="00DA4A13" w:rsidRDefault="009E705E" w:rsidP="009E705E">
      <w:pPr>
        <w:rPr>
          <w:rFonts w:asciiTheme="minorHAnsi" w:hAnsiTheme="minorHAnsi"/>
        </w:rPr>
      </w:pPr>
    </w:p>
    <w:p w14:paraId="567D7E97" w14:textId="41483690" w:rsidR="009E705E" w:rsidRPr="00DA4A13" w:rsidRDefault="00333FB4" w:rsidP="009E705E">
      <w:pPr>
        <w:pStyle w:val="Titre3"/>
      </w:pPr>
      <w:r>
        <w:t>Énoncé</w:t>
      </w:r>
      <w:r w:rsidR="009E705E">
        <w:t xml:space="preserve"> des tâches</w:t>
      </w:r>
    </w:p>
    <w:p w14:paraId="699CDD19" w14:textId="0A620E41" w:rsidR="00DA4A13" w:rsidRPr="00DA4A13" w:rsidRDefault="00333FB4" w:rsidP="00DA4A1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Étape</w:t>
      </w:r>
      <w:r w:rsidR="00DA4A13">
        <w:rPr>
          <w:rFonts w:asciiTheme="minorHAnsi" w:hAnsiTheme="minorHAnsi"/>
          <w:b/>
        </w:rPr>
        <w:t xml:space="preserve"> 1 : </w:t>
      </w:r>
      <w:r w:rsidR="00DA4A13">
        <w:rPr>
          <w:rFonts w:asciiTheme="minorHAnsi" w:hAnsiTheme="minorHAnsi"/>
        </w:rPr>
        <w:t xml:space="preserve">asseyez-vous par </w:t>
      </w:r>
      <w:r>
        <w:rPr>
          <w:rFonts w:asciiTheme="minorHAnsi" w:hAnsiTheme="minorHAnsi"/>
        </w:rPr>
        <w:t xml:space="preserve">groupes de </w:t>
      </w:r>
      <w:r w:rsidR="00DA4A13">
        <w:rPr>
          <w:rFonts w:asciiTheme="minorHAnsi" w:hAnsiTheme="minorHAnsi"/>
        </w:rPr>
        <w:t>deux.</w:t>
      </w:r>
    </w:p>
    <w:p w14:paraId="22878A40" w14:textId="6EC98237" w:rsidR="009E705E" w:rsidRPr="00DA4A13" w:rsidRDefault="00333FB4" w:rsidP="00DA4A1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Étape</w:t>
      </w:r>
      <w:r w:rsidR="00DA4A13">
        <w:rPr>
          <w:rFonts w:asciiTheme="minorHAnsi" w:hAnsiTheme="minorHAnsi"/>
          <w:b/>
        </w:rPr>
        <w:t xml:space="preserve"> 2 : </w:t>
      </w:r>
      <w:r w:rsidR="00DA4A13">
        <w:rPr>
          <w:rFonts w:asciiTheme="minorHAnsi" w:hAnsiTheme="minorHAnsi"/>
        </w:rPr>
        <w:t>lisez la situation de départ.</w:t>
      </w:r>
    </w:p>
    <w:p w14:paraId="4D6B3558" w14:textId="4395776F" w:rsidR="00DA4A13" w:rsidRPr="00DA4A13" w:rsidRDefault="00333FB4" w:rsidP="00DA4A1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Étape</w:t>
      </w:r>
      <w:r w:rsidR="00DA4A13">
        <w:rPr>
          <w:rFonts w:asciiTheme="minorHAnsi" w:hAnsiTheme="minorHAnsi"/>
          <w:b/>
        </w:rPr>
        <w:t xml:space="preserve"> 3 : </w:t>
      </w:r>
      <w:r w:rsidR="00DA4A13">
        <w:rPr>
          <w:rFonts w:asciiTheme="minorHAnsi" w:hAnsiTheme="minorHAnsi"/>
        </w:rPr>
        <w:t>traitez le cas étape par étape sur la base des tâches</w:t>
      </w:r>
      <w:r>
        <w:rPr>
          <w:rFonts w:asciiTheme="minorHAnsi" w:hAnsiTheme="minorHAnsi"/>
        </w:rPr>
        <w:t xml:space="preserve"> énoncées</w:t>
      </w:r>
      <w:r w:rsidR="00DA4A13">
        <w:rPr>
          <w:rFonts w:asciiTheme="minorHAnsi" w:hAnsiTheme="minorHAnsi"/>
        </w:rPr>
        <w:t>.</w:t>
      </w:r>
    </w:p>
    <w:p w14:paraId="023BB66C" w14:textId="77777777" w:rsidR="00DA4A13" w:rsidRPr="00DA4A13" w:rsidRDefault="00DA4A13" w:rsidP="00DA4A13">
      <w:pPr>
        <w:rPr>
          <w:rFonts w:asciiTheme="minorHAnsi" w:hAnsiTheme="minorHAnsi"/>
          <w:b/>
          <w:bCs/>
        </w:rPr>
      </w:pPr>
    </w:p>
    <w:p w14:paraId="44CF7977" w14:textId="77777777" w:rsidR="009E705E" w:rsidRPr="00DA4A13" w:rsidRDefault="009E705E" w:rsidP="00DA4A13">
      <w:pPr>
        <w:pStyle w:val="Titre3"/>
      </w:pPr>
      <w:r>
        <w:t>Attentes</w:t>
      </w:r>
    </w:p>
    <w:p w14:paraId="5FCF5B53" w14:textId="77777777" w:rsidR="00635186" w:rsidRDefault="00635186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Vous lisez attentivement la situation de départ.</w:t>
      </w:r>
    </w:p>
    <w:p w14:paraId="2DADA07C" w14:textId="4A5124E0" w:rsidR="00635186" w:rsidRDefault="00635186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justifiez vos réponses d’une manière compétente et professionnelle. </w:t>
      </w:r>
    </w:p>
    <w:p w14:paraId="75E0A516" w14:textId="77777777" w:rsidR="0023366A" w:rsidRPr="00DA4A13" w:rsidRDefault="0023366A" w:rsidP="009E705E">
      <w:pPr>
        <w:rPr>
          <w:rFonts w:asciiTheme="minorHAnsi" w:hAnsiTheme="minorHAnsi"/>
        </w:rPr>
      </w:pPr>
    </w:p>
    <w:p w14:paraId="7B7E8E53" w14:textId="77777777" w:rsidR="009E705E" w:rsidRPr="00DA4A13" w:rsidRDefault="009E705E" w:rsidP="009E705E">
      <w:pPr>
        <w:rPr>
          <w:rFonts w:asciiTheme="minorHAnsi" w:hAnsiTheme="minorHAnsi"/>
        </w:rPr>
      </w:pPr>
    </w:p>
    <w:p w14:paraId="4126EDB4" w14:textId="77777777" w:rsidR="009E705E" w:rsidRPr="00DA4A13" w:rsidRDefault="009E705E" w:rsidP="009E705E">
      <w:pPr>
        <w:pStyle w:val="Titre3"/>
      </w:pPr>
      <w:r>
        <w:t>Organisation</w:t>
      </w:r>
    </w:p>
    <w:p w14:paraId="0D79ED6F" w14:textId="2C243303" w:rsidR="009E705E" w:rsidRPr="00DA4A13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30 minutes</w:t>
      </w:r>
    </w:p>
    <w:p w14:paraId="1996630A" w14:textId="5813B61D" w:rsidR="009E705E" w:rsidRPr="00DA4A13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333FB4">
        <w:rPr>
          <w:rFonts w:asciiTheme="minorHAnsi" w:hAnsiTheme="minorHAnsi"/>
        </w:rPr>
        <w:t>par groupes de deux</w:t>
      </w:r>
    </w:p>
    <w:p w14:paraId="108146E4" w14:textId="4A89475C" w:rsidR="00DA4A13" w:rsidRPr="00DA4A13" w:rsidRDefault="00DA4A1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3F01BF55" w14:textId="073E59BE" w:rsidR="00DA4A13" w:rsidRDefault="00AE1363" w:rsidP="00AE1363">
      <w:pPr>
        <w:pStyle w:val="Titre3"/>
      </w:pPr>
      <w:r>
        <w:lastRenderedPageBreak/>
        <w:t xml:space="preserve">Fiche </w:t>
      </w:r>
      <w:r w:rsidR="00333FB4">
        <w:t>d’exercice</w:t>
      </w:r>
    </w:p>
    <w:p w14:paraId="3BAB4032" w14:textId="33CA9442" w:rsidR="00AE1363" w:rsidRDefault="00AE1363" w:rsidP="00AE1363"/>
    <w:p w14:paraId="6521FC43" w14:textId="34594CA4" w:rsidR="00AE1363" w:rsidRPr="00AE1363" w:rsidRDefault="00AE1363" w:rsidP="00AE1363">
      <w:pPr>
        <w:rPr>
          <w:rFonts w:cs="Arial"/>
          <w:b/>
          <w:bCs/>
        </w:rPr>
      </w:pPr>
      <w:r>
        <w:rPr>
          <w:b/>
        </w:rPr>
        <w:t>Situation de départ</w:t>
      </w:r>
    </w:p>
    <w:p w14:paraId="6AF9759F" w14:textId="0492F6FA" w:rsidR="00AE1363" w:rsidRDefault="00AE1363" w:rsidP="00BD79EC">
      <w:pPr>
        <w:jc w:val="both"/>
        <w:rPr>
          <w:rFonts w:cs="Arial"/>
        </w:rPr>
      </w:pPr>
      <w:r>
        <w:t xml:space="preserve">Il y a deux mois, la famille Olsson a adopté Fido, un teckel âgé de deux ans. Il vit désormais </w:t>
      </w:r>
      <w:r w:rsidR="00333FB4">
        <w:t>dans la maison familiale</w:t>
      </w:r>
      <w:r>
        <w:t xml:space="preserve">, dans la commune de Freiville. Quelques semaines après l’arrivée du chien, la famille reçoit la lettre suivante </w:t>
      </w:r>
      <w:r w:rsidR="00333FB4">
        <w:t xml:space="preserve">de la part du </w:t>
      </w:r>
      <w:r>
        <w:t xml:space="preserve">contrôle des habitants de Freiville : </w:t>
      </w:r>
    </w:p>
    <w:p w14:paraId="4354FBC6" w14:textId="2E4BA077" w:rsidR="00DA4A13" w:rsidRDefault="00DA4A13" w:rsidP="00DA4A13">
      <w:pPr>
        <w:rPr>
          <w:rFonts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19"/>
      </w:tblGrid>
      <w:tr w:rsidR="00DA4A13" w14:paraId="66E36682" w14:textId="77777777" w:rsidTr="007D5D1B"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556" w14:textId="77777777" w:rsidR="0033775B" w:rsidRPr="007C127A" w:rsidRDefault="00DA4A13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  <w:r w:rsidRPr="007C127A">
              <w:rPr>
                <w:lang w:val="de-DE"/>
              </w:rPr>
              <w:t>Commune de Freiville</w:t>
            </w:r>
          </w:p>
          <w:p w14:paraId="496F3FAB" w14:textId="77777777" w:rsidR="0033775B" w:rsidRPr="007C127A" w:rsidRDefault="0033775B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  <w:r w:rsidRPr="007C127A">
              <w:rPr>
                <w:lang w:val="de-DE"/>
              </w:rPr>
              <w:t>Einwohnerweg 8</w:t>
            </w:r>
          </w:p>
          <w:p w14:paraId="6DB32774" w14:textId="7B4BC06A" w:rsidR="0033775B" w:rsidRPr="007C127A" w:rsidRDefault="0033775B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  <w:r w:rsidRPr="007C127A">
              <w:rPr>
                <w:lang w:val="de-DE"/>
              </w:rPr>
              <w:t>1234 Freiville</w:t>
            </w:r>
          </w:p>
          <w:p w14:paraId="73E55494" w14:textId="3F29B875" w:rsidR="0033775B" w:rsidRPr="007C127A" w:rsidRDefault="0033775B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</w:p>
          <w:p w14:paraId="3E963134" w14:textId="1395B8D0" w:rsidR="008377AE" w:rsidRPr="007C127A" w:rsidRDefault="008377AE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  <w:r w:rsidRPr="007C127A">
              <w:rPr>
                <w:lang w:val="de-DE"/>
              </w:rPr>
              <w:t>Madame Olsson</w:t>
            </w:r>
          </w:p>
          <w:p w14:paraId="71DFB550" w14:textId="3E5E2CF9" w:rsidR="008377AE" w:rsidRPr="007C127A" w:rsidRDefault="008377AE" w:rsidP="000109CC">
            <w:pPr>
              <w:pStyle w:val="00Vorgabetext"/>
              <w:spacing w:before="0"/>
              <w:jc w:val="right"/>
              <w:rPr>
                <w:rFonts w:cs="Arial"/>
                <w:lang w:val="de-DE"/>
              </w:rPr>
            </w:pPr>
            <w:r w:rsidRPr="007C127A">
              <w:rPr>
                <w:lang w:val="de-DE"/>
              </w:rPr>
              <w:t>Zimmerliweg 2a</w:t>
            </w:r>
          </w:p>
          <w:p w14:paraId="3DF021CD" w14:textId="4C1A9476" w:rsidR="008377AE" w:rsidRDefault="008377AE" w:rsidP="000109CC">
            <w:pPr>
              <w:pStyle w:val="00Vorgabetext"/>
              <w:spacing w:before="0"/>
              <w:jc w:val="right"/>
              <w:rPr>
                <w:rFonts w:cs="Arial"/>
              </w:rPr>
            </w:pPr>
            <w:r>
              <w:t>1234 Freiville</w:t>
            </w:r>
          </w:p>
          <w:p w14:paraId="72624624" w14:textId="77777777" w:rsidR="008377AE" w:rsidRDefault="008377AE" w:rsidP="000109CC">
            <w:pPr>
              <w:pStyle w:val="00Vorgabetext"/>
              <w:spacing w:before="0"/>
              <w:jc w:val="right"/>
              <w:rPr>
                <w:rFonts w:cs="Arial"/>
              </w:rPr>
            </w:pPr>
          </w:p>
          <w:p w14:paraId="4115FBBE" w14:textId="0D407547" w:rsidR="00DA4A13" w:rsidRDefault="00DA4A13" w:rsidP="000109CC">
            <w:pPr>
              <w:pStyle w:val="00Vorgabetext"/>
              <w:spacing w:before="0"/>
              <w:jc w:val="right"/>
              <w:rPr>
                <w:rFonts w:cs="Arial"/>
              </w:rPr>
            </w:pPr>
            <w:r>
              <w:t xml:space="preserve">14 novembre 2024 </w:t>
            </w:r>
          </w:p>
          <w:p w14:paraId="03677607" w14:textId="77777777" w:rsidR="00DA4A13" w:rsidRDefault="00DA4A13" w:rsidP="0022252B">
            <w:pPr>
              <w:pStyle w:val="00Vorgabetext"/>
              <w:rPr>
                <w:rFonts w:cs="Arial"/>
              </w:rPr>
            </w:pPr>
            <w:r>
              <w:t>Madame,</w:t>
            </w:r>
          </w:p>
          <w:p w14:paraId="3327A164" w14:textId="151975F1" w:rsidR="00DA4A13" w:rsidRDefault="00DA4A13" w:rsidP="00BD79EC">
            <w:pPr>
              <w:pStyle w:val="00Vorgabetext"/>
              <w:jc w:val="both"/>
              <w:rPr>
                <w:rFonts w:cs="Arial"/>
              </w:rPr>
            </w:pPr>
            <w:r>
              <w:t xml:space="preserve">Le contrôle des habitants de notre commune a appris que vous aviez adopté un teckel il y a deux mois. </w:t>
            </w:r>
            <w:r w:rsidR="00912AB7">
              <w:t>À</w:t>
            </w:r>
            <w:r>
              <w:t xml:space="preserve"> ce jour, vous n’avez toujours pas déclaré votre teckel auprès du contrôle des habitants. Conformément à l’art. 21 de la loi sur les chiens (voir annexe), vous êtes tenue de faire enregistrer votre chien auprès de la commune. </w:t>
            </w:r>
          </w:p>
          <w:p w14:paraId="126751AC" w14:textId="0CCE5CF8" w:rsidR="00DA4A13" w:rsidRDefault="00DA4A13" w:rsidP="00BD79EC">
            <w:pPr>
              <w:pStyle w:val="00Vorgabetext"/>
              <w:jc w:val="both"/>
              <w:rPr>
                <w:rFonts w:cs="Arial"/>
              </w:rPr>
            </w:pPr>
            <w:r>
              <w:t xml:space="preserve">Vu ce qui précède, le contrôle des habitants de Freiville vous demande de bien vouloir déclarer votre animal dans les meilleurs délais. Vous devrez en outre </w:t>
            </w:r>
            <w:r w:rsidR="00912AB7">
              <w:t xml:space="preserve">payer </w:t>
            </w:r>
            <w:r>
              <w:t xml:space="preserve">le montant de CHF 100.00 pour la présente lettre. </w:t>
            </w:r>
          </w:p>
          <w:p w14:paraId="20B4ECE2" w14:textId="63D15555" w:rsidR="00DA4A13" w:rsidRDefault="00DA4A13" w:rsidP="00BD79EC">
            <w:pPr>
              <w:pStyle w:val="00Vorgabetext"/>
              <w:jc w:val="both"/>
              <w:rPr>
                <w:rFonts w:cs="Arial"/>
              </w:rPr>
            </w:pPr>
            <w:r>
              <w:t xml:space="preserve">Si vous n’êtes pas d’accord avec </w:t>
            </w:r>
            <w:r w:rsidR="00912AB7">
              <w:t>cette lettre</w:t>
            </w:r>
            <w:r>
              <w:t>, n’hésitez pas à nous appeler ou à adresser un recours au Conseil de district.</w:t>
            </w:r>
          </w:p>
          <w:p w14:paraId="57F052D2" w14:textId="77777777" w:rsidR="00DA4A13" w:rsidRDefault="00DA4A13" w:rsidP="0022252B">
            <w:pPr>
              <w:pStyle w:val="00Vorgabetext"/>
              <w:rPr>
                <w:rFonts w:cs="Arial"/>
              </w:rPr>
            </w:pPr>
          </w:p>
          <w:p w14:paraId="39A62F63" w14:textId="77777777" w:rsidR="00DA4A13" w:rsidRDefault="00DA4A13" w:rsidP="0022252B">
            <w:pPr>
              <w:pStyle w:val="00Vorgabetext"/>
              <w:spacing w:before="0"/>
              <w:rPr>
                <w:rFonts w:cs="Arial"/>
              </w:rPr>
            </w:pPr>
            <w:r>
              <w:t>Meilleures salutations</w:t>
            </w:r>
          </w:p>
          <w:p w14:paraId="3774AE6D" w14:textId="13BE89F9" w:rsidR="00DA4A13" w:rsidRDefault="00DA4A13" w:rsidP="0022252B">
            <w:pPr>
              <w:pStyle w:val="00Vorgabetext"/>
              <w:spacing w:before="0"/>
              <w:rPr>
                <w:rFonts w:cs="Arial"/>
              </w:rPr>
            </w:pPr>
            <w:r>
              <w:t>Contrôle des habitants de la commune de Freiville</w:t>
            </w:r>
          </w:p>
          <w:p w14:paraId="0FBFCD82" w14:textId="512CB5EF" w:rsidR="00AE1363" w:rsidRDefault="000109CC" w:rsidP="0022252B">
            <w:pPr>
              <w:pStyle w:val="00Vorgabetext"/>
              <w:spacing w:before="0"/>
              <w:rPr>
                <w:rFonts w:cs="Arial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B4C63DF" wp14:editId="51F4FBFB">
                      <wp:simplePos x="0" y="0"/>
                      <wp:positionH relativeFrom="column">
                        <wp:posOffset>1108819</wp:posOffset>
                      </wp:positionH>
                      <wp:positionV relativeFrom="paragraph">
                        <wp:posOffset>81239</wp:posOffset>
                      </wp:positionV>
                      <wp:extent cx="360" cy="360"/>
                      <wp:effectExtent l="38100" t="38100" r="57150" b="57150"/>
                      <wp:wrapNone/>
                      <wp:docPr id="22" name="Freihand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AD7E73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22" o:spid="_x0000_s1026" type="#_x0000_t75" style="position:absolute;margin-left:86.6pt;margin-top:5.7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PXllyLsBAABdBAAAEAAAAAAAAAAAAAAAAADQAwAAZHJzL2luay9pbmsxLnht&#10;bFBLAQItABQABgAIAAAAIQCp+ItH4AAAAAkBAAAPAAAAAAAAAAAAAAAAALkFAABkcnMvZG93bnJl&#10;di54bWxQSwECLQAUAAYACAAAACEAeRi8nb8AAAAhAQAAGQAAAAAAAAAAAAAAAADGBgAAZHJzL19y&#10;ZWxzL2Uyb0RvYy54bWwucmVsc1BLBQYAAAAABgAGAHgBAAC8BwAAAAA=&#10;">
                      <v:imagedata r:id="rId13" o:title=""/>
                    </v:shape>
                  </w:pict>
                </mc:Fallback>
              </mc:AlternateContent>
            </w:r>
          </w:p>
          <w:p w14:paraId="26D9FEDC" w14:textId="45E5B58D" w:rsidR="00AE1363" w:rsidRDefault="000109CC" w:rsidP="0022252B">
            <w:pPr>
              <w:pStyle w:val="00Vorgabetext"/>
              <w:spacing w:before="0"/>
              <w:rPr>
                <w:rFonts w:cs="Arial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5DF53F3" wp14:editId="42E06AA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-64770</wp:posOffset>
                      </wp:positionV>
                      <wp:extent cx="1333835" cy="338400"/>
                      <wp:effectExtent l="38100" t="38100" r="57150" b="43180"/>
                      <wp:wrapNone/>
                      <wp:docPr id="21" name="Freihand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3835" cy="338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2402DA" id="Freihand 21" o:spid="_x0000_s1026" type="#_x0000_t75" style="position:absolute;margin-left:7.1pt;margin-top:-5.8pt;width:106.45pt;height:28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">
                      <v:imagedata r:id="rId15" o:title=""/>
                    </v:shape>
                  </w:pict>
                </mc:Fallback>
              </mc:AlternateContent>
            </w:r>
          </w:p>
          <w:p w14:paraId="3DC34F25" w14:textId="4FF40365" w:rsidR="00AE1363" w:rsidRDefault="00AE1363" w:rsidP="0022252B">
            <w:pPr>
              <w:pStyle w:val="00Vorgabetext"/>
              <w:spacing w:before="0"/>
              <w:rPr>
                <w:rFonts w:cs="Arial"/>
              </w:rPr>
            </w:pPr>
          </w:p>
          <w:p w14:paraId="12544DB0" w14:textId="2C0E3491" w:rsidR="00DA4A13" w:rsidRDefault="00AE1363" w:rsidP="0022252B">
            <w:pPr>
              <w:pStyle w:val="00Vorgabetext"/>
              <w:spacing w:before="0"/>
              <w:rPr>
                <w:rFonts w:cs="Arial"/>
              </w:rPr>
            </w:pPr>
            <w:r>
              <w:t>Saskia Orchid</w:t>
            </w:r>
          </w:p>
          <w:p w14:paraId="4F8E45CA" w14:textId="20183638" w:rsidR="0023366A" w:rsidRDefault="0023366A" w:rsidP="0022252B">
            <w:pPr>
              <w:pStyle w:val="00Vorgabetext"/>
              <w:spacing w:before="0"/>
              <w:rPr>
                <w:rFonts w:cs="Arial"/>
              </w:rPr>
            </w:pPr>
          </w:p>
          <w:p w14:paraId="5BE4C208" w14:textId="478B734B" w:rsidR="0023366A" w:rsidRDefault="0023366A" w:rsidP="0022252B">
            <w:pPr>
              <w:pStyle w:val="00Vorgabetext"/>
              <w:spacing w:before="0"/>
              <w:rPr>
                <w:rFonts w:cs="Arial"/>
              </w:rPr>
            </w:pPr>
            <w:r>
              <w:t>Annexe :</w:t>
            </w:r>
          </w:p>
          <w:p w14:paraId="671E7178" w14:textId="0B38A175" w:rsidR="0023366A" w:rsidRPr="0023366A" w:rsidRDefault="0023366A" w:rsidP="0023366A">
            <w:pPr>
              <w:pStyle w:val="00Vorgabetext"/>
            </w:pPr>
            <w:r>
              <w:rPr>
                <w:sz w:val="16"/>
                <w:u w:val="single"/>
              </w:rPr>
              <w:t>Art. 21 de la loi sur les chiens</w:t>
            </w:r>
            <w:r>
              <w:rPr>
                <w:sz w:val="10"/>
                <w:u w:val="singl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F402E1" wp14:editId="2E8F6051">
                  <wp:extent cx="4544705" cy="1292913"/>
                  <wp:effectExtent l="0" t="0" r="8255" b="2540"/>
                  <wp:docPr id="1" name="Grafik 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009" cy="12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AC278" w14:textId="77777777" w:rsidR="00DA4A13" w:rsidRPr="00267E7C" w:rsidRDefault="00DA4A13" w:rsidP="00AE1363">
            <w:pPr>
              <w:pStyle w:val="00Vorgabetext"/>
              <w:spacing w:before="0"/>
              <w:rPr>
                <w:rFonts w:cs="Arial"/>
              </w:rPr>
            </w:pPr>
          </w:p>
        </w:tc>
      </w:tr>
    </w:tbl>
    <w:p w14:paraId="7D4D7AA9" w14:textId="387608EA" w:rsidR="00AE1363" w:rsidRDefault="00AE1363" w:rsidP="00DA4A13">
      <w:pPr>
        <w:rPr>
          <w:rFonts w:cs="Arial"/>
        </w:rPr>
      </w:pPr>
    </w:p>
    <w:p w14:paraId="697F1096" w14:textId="7BB9D7E9" w:rsidR="00AE1363" w:rsidRDefault="00912AB7" w:rsidP="00BD79EC">
      <w:pPr>
        <w:jc w:val="both"/>
        <w:rPr>
          <w:rFonts w:cs="Arial"/>
        </w:rPr>
      </w:pPr>
      <w:r>
        <w:t>Madame Olsson est perplexe</w:t>
      </w:r>
      <w:r w:rsidDel="00912AB7">
        <w:t xml:space="preserve"> </w:t>
      </w:r>
      <w:r>
        <w:t>à l</w:t>
      </w:r>
      <w:r w:rsidR="008377AE">
        <w:t xml:space="preserve">a lecture de cette lettre. En effet, la famille s’est rendue récemment au contrôle des habitants, où elle a tout réglé par écrit pour l’enregistrement de son chien. De plus, Madame Olsson </w:t>
      </w:r>
      <w:r>
        <w:t>estime</w:t>
      </w:r>
      <w:r w:rsidR="008377AE">
        <w:t xml:space="preserve"> que la décision </w:t>
      </w:r>
      <w:r>
        <w:t>n’</w:t>
      </w:r>
      <w:r w:rsidR="008377AE">
        <w:t xml:space="preserve">a </w:t>
      </w:r>
      <w:r>
        <w:t xml:space="preserve">pas </w:t>
      </w:r>
      <w:r w:rsidR="008377AE">
        <w:t xml:space="preserve">été rédigée </w:t>
      </w:r>
      <w:r>
        <w:t>comme il se doit</w:t>
      </w:r>
      <w:r w:rsidR="008377AE">
        <w:t xml:space="preserve">. </w:t>
      </w:r>
      <w:r>
        <w:t>La décision</w:t>
      </w:r>
      <w:r w:rsidR="008377AE">
        <w:t xml:space="preserve"> contient des </w:t>
      </w:r>
      <w:r>
        <w:t xml:space="preserve">éléments inhabituels voire </w:t>
      </w:r>
      <w:r w:rsidR="008377AE">
        <w:t>incorrects !</w:t>
      </w:r>
      <w:r w:rsidR="008377AE">
        <w:br w:type="page"/>
      </w:r>
    </w:p>
    <w:p w14:paraId="0B7B445B" w14:textId="3A276061" w:rsidR="00DA4A13" w:rsidRPr="00AE1363" w:rsidRDefault="00DA4A13" w:rsidP="00DA4A13">
      <w:pPr>
        <w:pStyle w:val="00Vorgabetext"/>
        <w:rPr>
          <w:b/>
          <w:bCs/>
        </w:rPr>
      </w:pPr>
      <w:r>
        <w:rPr>
          <w:b/>
          <w:bCs/>
        </w:rPr>
        <w:lastRenderedPageBreak/>
        <w:t>Tâche 1</w:t>
      </w:r>
    </w:p>
    <w:p w14:paraId="12F9FF39" w14:textId="02CE6F65" w:rsidR="00DA4A13" w:rsidRDefault="00DA4A13" w:rsidP="00BD79EC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cs="Arial"/>
        </w:rPr>
      </w:pPr>
      <w:r>
        <w:t xml:space="preserve">Formulez une décision formelle, telle </w:t>
      </w:r>
      <w:r w:rsidR="00912AB7">
        <w:t xml:space="preserve">qu’elle aurait dû être rédigée par </w:t>
      </w:r>
      <w:r>
        <w:t xml:space="preserve">le contrôle des habitants de </w:t>
      </w:r>
      <w:proofErr w:type="spellStart"/>
      <w:r>
        <w:t>Freiville</w:t>
      </w:r>
      <w:proofErr w:type="spellEnd"/>
      <w:r>
        <w:t>. Vous pouvez partir du principe que la voie de droit mentionnée dans la lettre (= recours auprès du Conseil de district) est la bonne.</w:t>
      </w:r>
    </w:p>
    <w:p w14:paraId="5333EBC0" w14:textId="580E6BB9" w:rsidR="00AE1363" w:rsidRDefault="00AE1363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493"/>
      </w:tblGrid>
      <w:tr w:rsidR="005D081D" w:rsidRPr="004E0713" w14:paraId="3E25076F" w14:textId="77777777" w:rsidTr="00A800E4">
        <w:tc>
          <w:tcPr>
            <w:tcW w:w="8493" w:type="dxa"/>
          </w:tcPr>
          <w:p w14:paraId="4ABA2E12" w14:textId="77777777" w:rsidR="005D081D" w:rsidRDefault="005D081D" w:rsidP="00A800E4">
            <w:pPr>
              <w:rPr>
                <w:rFonts w:cs="Arial"/>
              </w:rPr>
            </w:pPr>
            <w:bookmarkStart w:id="2" w:name="_Hlk121127895"/>
          </w:p>
          <w:p w14:paraId="30FAF16B" w14:textId="77777777" w:rsidR="000109CC" w:rsidRDefault="000109CC" w:rsidP="00A800E4">
            <w:pPr>
              <w:rPr>
                <w:rFonts w:cs="Arial"/>
              </w:rPr>
            </w:pPr>
          </w:p>
          <w:p w14:paraId="46A7C4F8" w14:textId="77777777" w:rsidR="000109CC" w:rsidRDefault="000109CC" w:rsidP="00A800E4">
            <w:pPr>
              <w:rPr>
                <w:rFonts w:cs="Arial"/>
              </w:rPr>
            </w:pPr>
          </w:p>
          <w:p w14:paraId="7B1DB347" w14:textId="77777777" w:rsidR="000109CC" w:rsidRDefault="000109CC" w:rsidP="00A800E4">
            <w:pPr>
              <w:rPr>
                <w:rFonts w:cs="Arial"/>
              </w:rPr>
            </w:pPr>
          </w:p>
          <w:p w14:paraId="1696CB4A" w14:textId="77777777" w:rsidR="000109CC" w:rsidRDefault="000109CC" w:rsidP="00A800E4">
            <w:pPr>
              <w:rPr>
                <w:rFonts w:cs="Arial"/>
              </w:rPr>
            </w:pPr>
          </w:p>
          <w:p w14:paraId="022FE6E1" w14:textId="77777777" w:rsidR="000109CC" w:rsidRDefault="000109CC" w:rsidP="00A800E4">
            <w:pPr>
              <w:rPr>
                <w:rFonts w:cs="Arial"/>
              </w:rPr>
            </w:pPr>
          </w:p>
          <w:p w14:paraId="0D79E1F1" w14:textId="77777777" w:rsidR="000109CC" w:rsidRDefault="000109CC" w:rsidP="00A800E4">
            <w:pPr>
              <w:rPr>
                <w:rFonts w:cs="Arial"/>
              </w:rPr>
            </w:pPr>
          </w:p>
          <w:p w14:paraId="2B86F03E" w14:textId="77777777" w:rsidR="000109CC" w:rsidRDefault="000109CC" w:rsidP="00A800E4">
            <w:pPr>
              <w:rPr>
                <w:rFonts w:cs="Arial"/>
              </w:rPr>
            </w:pPr>
          </w:p>
          <w:p w14:paraId="17985DCC" w14:textId="77777777" w:rsidR="000109CC" w:rsidRDefault="000109CC" w:rsidP="00A800E4">
            <w:pPr>
              <w:rPr>
                <w:rFonts w:cs="Arial"/>
              </w:rPr>
            </w:pPr>
          </w:p>
          <w:p w14:paraId="4DC7D221" w14:textId="77777777" w:rsidR="000109CC" w:rsidRDefault="000109CC" w:rsidP="00A800E4">
            <w:pPr>
              <w:rPr>
                <w:rFonts w:cs="Arial"/>
              </w:rPr>
            </w:pPr>
          </w:p>
          <w:p w14:paraId="58CA8DAC" w14:textId="77777777" w:rsidR="000109CC" w:rsidRDefault="000109CC" w:rsidP="00A800E4">
            <w:pPr>
              <w:rPr>
                <w:rFonts w:cs="Arial"/>
              </w:rPr>
            </w:pPr>
          </w:p>
          <w:p w14:paraId="29730646" w14:textId="77777777" w:rsidR="000109CC" w:rsidRDefault="000109CC" w:rsidP="00A800E4">
            <w:pPr>
              <w:rPr>
                <w:rFonts w:cs="Arial"/>
              </w:rPr>
            </w:pPr>
          </w:p>
          <w:p w14:paraId="55DE2BEA" w14:textId="77777777" w:rsidR="000109CC" w:rsidRDefault="000109CC" w:rsidP="00A800E4">
            <w:pPr>
              <w:rPr>
                <w:rFonts w:cs="Arial"/>
              </w:rPr>
            </w:pPr>
          </w:p>
          <w:p w14:paraId="22572F47" w14:textId="77777777" w:rsidR="000109CC" w:rsidRDefault="000109CC" w:rsidP="00A800E4">
            <w:pPr>
              <w:rPr>
                <w:rFonts w:cs="Arial"/>
              </w:rPr>
            </w:pPr>
          </w:p>
          <w:p w14:paraId="50129A2F" w14:textId="77777777" w:rsidR="000109CC" w:rsidRDefault="000109CC" w:rsidP="00A800E4">
            <w:pPr>
              <w:rPr>
                <w:rFonts w:cs="Arial"/>
              </w:rPr>
            </w:pPr>
          </w:p>
          <w:p w14:paraId="66ED50E6" w14:textId="77777777" w:rsidR="000109CC" w:rsidRDefault="000109CC" w:rsidP="00A800E4">
            <w:pPr>
              <w:rPr>
                <w:rFonts w:cs="Arial"/>
              </w:rPr>
            </w:pPr>
          </w:p>
          <w:p w14:paraId="3AC976E9" w14:textId="77777777" w:rsidR="000109CC" w:rsidRDefault="000109CC" w:rsidP="00A800E4">
            <w:pPr>
              <w:rPr>
                <w:rFonts w:cs="Arial"/>
              </w:rPr>
            </w:pPr>
          </w:p>
          <w:p w14:paraId="7D9BA638" w14:textId="77777777" w:rsidR="000109CC" w:rsidRDefault="000109CC" w:rsidP="00A800E4">
            <w:pPr>
              <w:rPr>
                <w:rFonts w:cs="Arial"/>
              </w:rPr>
            </w:pPr>
          </w:p>
          <w:p w14:paraId="02516D4C" w14:textId="77777777" w:rsidR="000109CC" w:rsidRDefault="000109CC" w:rsidP="00A800E4">
            <w:pPr>
              <w:rPr>
                <w:rFonts w:cs="Arial"/>
              </w:rPr>
            </w:pPr>
          </w:p>
          <w:p w14:paraId="4B2310D4" w14:textId="77777777" w:rsidR="000109CC" w:rsidRDefault="000109CC" w:rsidP="00A800E4">
            <w:pPr>
              <w:rPr>
                <w:rFonts w:cs="Arial"/>
              </w:rPr>
            </w:pPr>
          </w:p>
          <w:p w14:paraId="6911D588" w14:textId="77777777" w:rsidR="000109CC" w:rsidRDefault="000109CC" w:rsidP="00A800E4">
            <w:pPr>
              <w:rPr>
                <w:rFonts w:cs="Arial"/>
              </w:rPr>
            </w:pPr>
          </w:p>
          <w:p w14:paraId="79E9A605" w14:textId="77777777" w:rsidR="000109CC" w:rsidRDefault="000109CC" w:rsidP="00A800E4">
            <w:pPr>
              <w:rPr>
                <w:rFonts w:cs="Arial"/>
              </w:rPr>
            </w:pPr>
          </w:p>
          <w:p w14:paraId="0AF82E4B" w14:textId="77777777" w:rsidR="000109CC" w:rsidRDefault="000109CC" w:rsidP="00A800E4">
            <w:pPr>
              <w:rPr>
                <w:rFonts w:cs="Arial"/>
              </w:rPr>
            </w:pPr>
          </w:p>
          <w:p w14:paraId="27E5890C" w14:textId="77777777" w:rsidR="000109CC" w:rsidRDefault="000109CC" w:rsidP="00A800E4">
            <w:pPr>
              <w:rPr>
                <w:rFonts w:cs="Arial"/>
              </w:rPr>
            </w:pPr>
          </w:p>
          <w:p w14:paraId="190FBBBE" w14:textId="77777777" w:rsidR="000109CC" w:rsidRDefault="000109CC" w:rsidP="00A800E4">
            <w:pPr>
              <w:rPr>
                <w:rFonts w:cs="Arial"/>
              </w:rPr>
            </w:pPr>
          </w:p>
          <w:p w14:paraId="6505CF2B" w14:textId="77777777" w:rsidR="000109CC" w:rsidRDefault="000109CC" w:rsidP="00A800E4">
            <w:pPr>
              <w:rPr>
                <w:rFonts w:cs="Arial"/>
              </w:rPr>
            </w:pPr>
          </w:p>
          <w:p w14:paraId="6053C519" w14:textId="77777777" w:rsidR="000109CC" w:rsidRDefault="000109CC" w:rsidP="00A800E4">
            <w:pPr>
              <w:rPr>
                <w:rFonts w:cs="Arial"/>
              </w:rPr>
            </w:pPr>
          </w:p>
          <w:p w14:paraId="5FA16A81" w14:textId="77777777" w:rsidR="000109CC" w:rsidRDefault="000109CC" w:rsidP="00A800E4">
            <w:pPr>
              <w:rPr>
                <w:rFonts w:cs="Arial"/>
              </w:rPr>
            </w:pPr>
          </w:p>
          <w:p w14:paraId="14B8EEE9" w14:textId="77777777" w:rsidR="000109CC" w:rsidRDefault="000109CC" w:rsidP="00A800E4">
            <w:pPr>
              <w:rPr>
                <w:rFonts w:cs="Arial"/>
              </w:rPr>
            </w:pPr>
          </w:p>
          <w:p w14:paraId="63FB6380" w14:textId="4E7FB7BF" w:rsidR="000109CC" w:rsidRPr="004E0713" w:rsidRDefault="000109CC" w:rsidP="00A800E4">
            <w:pPr>
              <w:rPr>
                <w:rFonts w:cs="Arial"/>
              </w:rPr>
            </w:pPr>
          </w:p>
        </w:tc>
      </w:tr>
      <w:bookmarkEnd w:id="2"/>
    </w:tbl>
    <w:p w14:paraId="6C0414A6" w14:textId="0DECF926" w:rsidR="00AE1363" w:rsidRDefault="00AE1363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</w:rPr>
      </w:pPr>
    </w:p>
    <w:p w14:paraId="571EE30C" w14:textId="6F8866BA" w:rsidR="00AE1363" w:rsidRDefault="00AE136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Arial"/>
        </w:rPr>
      </w:pPr>
      <w:r>
        <w:br w:type="page"/>
      </w:r>
    </w:p>
    <w:p w14:paraId="5ED9E9A6" w14:textId="54CA6069" w:rsidR="00AE1363" w:rsidRPr="0023366A" w:rsidRDefault="00AE1363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b/>
          <w:bCs/>
        </w:rPr>
      </w:pPr>
      <w:r>
        <w:rPr>
          <w:b/>
          <w:bCs/>
        </w:rPr>
        <w:lastRenderedPageBreak/>
        <w:t>Tâche 2</w:t>
      </w:r>
    </w:p>
    <w:p w14:paraId="1CE6446F" w14:textId="00C301E8" w:rsidR="007255E5" w:rsidRPr="0023366A" w:rsidRDefault="008377AE" w:rsidP="00BD79EC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jc w:val="both"/>
        <w:textAlignment w:val="auto"/>
        <w:rPr>
          <w:rFonts w:cs="Arial"/>
        </w:rPr>
      </w:pPr>
      <w:r>
        <w:t xml:space="preserve">Quelques semaines plus tard, le 13 décembre 2024, Madame Olsson reçoit effectivement une décision – rédigée cette fois-ci en bonne et due forme – de la commune de Freiville et assortie d’un délai </w:t>
      </w:r>
      <w:r w:rsidR="00ED0D90">
        <w:t>de 30 jours</w:t>
      </w:r>
      <w:r w:rsidR="00ED0D90" w:rsidDel="00912AB7">
        <w:t xml:space="preserve"> </w:t>
      </w:r>
      <w:r w:rsidR="00912AB7">
        <w:t xml:space="preserve">pour exercer une </w:t>
      </w:r>
      <w:r>
        <w:t xml:space="preserve">voie de droit. Comme la famille a de toute façon déjà déclaré son chien auprès de la commune de Freiville, Madame Olsson souhaite exercer une voie de droit. </w:t>
      </w:r>
    </w:p>
    <w:p w14:paraId="3CA1ACF2" w14:textId="1D44B757" w:rsidR="007255E5" w:rsidRPr="007255E5" w:rsidRDefault="007255E5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p w14:paraId="64C08E4F" w14:textId="33468332" w:rsidR="007D5D1B" w:rsidRPr="000109CC" w:rsidRDefault="007D5D1B" w:rsidP="007D5D1B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b/>
          <w:bCs/>
        </w:rPr>
      </w:pPr>
      <w:bookmarkStart w:id="3" w:name="_Hlk119415542"/>
      <w:bookmarkStart w:id="4" w:name="_Hlk119305842"/>
      <w:r>
        <w:rPr>
          <w:b/>
        </w:rPr>
        <w:t xml:space="preserve">Jusqu’à quelle date, au plus tard, Madame Olsson peut-elle exercer une voie de droit ? </w:t>
      </w:r>
    </w:p>
    <w:bookmarkEnd w:id="3"/>
    <w:p w14:paraId="142C274C" w14:textId="77777777" w:rsidR="0023366A" w:rsidRDefault="0023366A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366A" w14:paraId="14DBEAF1" w14:textId="77777777" w:rsidTr="00663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49E29787" w14:textId="77777777" w:rsidR="0023366A" w:rsidRDefault="0023366A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23366A" w14:paraId="0C14728A" w14:textId="77777777" w:rsidTr="00663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53D0CB4F" w14:textId="77777777" w:rsidR="0023366A" w:rsidRDefault="0023366A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23366A" w14:paraId="0D2F8DDB" w14:textId="77777777" w:rsidTr="00663A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077ACDA3" w14:textId="77777777" w:rsidR="0023366A" w:rsidRDefault="0023366A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23366A" w14:paraId="65458B1F" w14:textId="77777777" w:rsidTr="00663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7461C167" w14:textId="77777777" w:rsidR="0023366A" w:rsidRDefault="0023366A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</w:tbl>
    <w:p w14:paraId="76BE59B1" w14:textId="7F83C146" w:rsidR="0023366A" w:rsidRPr="007D5D1B" w:rsidRDefault="0023366A" w:rsidP="00AE1363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</w:rPr>
      </w:pPr>
    </w:p>
    <w:p w14:paraId="085D1D90" w14:textId="42D9D25A" w:rsidR="0023366A" w:rsidRPr="000109CC" w:rsidRDefault="00DA4A13" w:rsidP="0023366A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b/>
          <w:bCs/>
        </w:rPr>
      </w:pPr>
      <w:r>
        <w:rPr>
          <w:b/>
        </w:rPr>
        <w:t>Qu’implique l’entrée en force d’une décision ?</w:t>
      </w:r>
    </w:p>
    <w:p w14:paraId="172D698E" w14:textId="443719FE" w:rsidR="0033775B" w:rsidRDefault="0033775B" w:rsidP="0023366A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3775B" w14:paraId="1D11C81C" w14:textId="77777777" w:rsidTr="00663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1D7E9B1F" w14:textId="77777777" w:rsidR="0033775B" w:rsidRDefault="0033775B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7D5D1B" w14:paraId="0F7B99CC" w14:textId="77777777" w:rsidTr="00663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6205B19C" w14:textId="77777777" w:rsidR="007D5D1B" w:rsidRDefault="007D5D1B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7D5D1B" w14:paraId="1F2AAAA3" w14:textId="77777777" w:rsidTr="00663A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75B7970C" w14:textId="77777777" w:rsidR="007D5D1B" w:rsidRDefault="007D5D1B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</w:tbl>
    <w:p w14:paraId="60CC3B6C" w14:textId="77777777" w:rsidR="008377AE" w:rsidRDefault="008377AE" w:rsidP="008377AE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</w:rPr>
      </w:pPr>
    </w:p>
    <w:p w14:paraId="3730B615" w14:textId="3323D381" w:rsidR="008377AE" w:rsidRPr="000109CC" w:rsidRDefault="008377AE" w:rsidP="008377AE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b/>
          <w:bCs/>
        </w:rPr>
      </w:pPr>
      <w:r>
        <w:rPr>
          <w:b/>
        </w:rPr>
        <w:t>Quand la décision entrera-elle en force si elle est contestée par Madame Olsson ?</w:t>
      </w:r>
    </w:p>
    <w:p w14:paraId="425CA260" w14:textId="77777777" w:rsidR="0033775B" w:rsidRPr="007255E5" w:rsidRDefault="0033775B" w:rsidP="0023366A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3775B" w14:paraId="137B679D" w14:textId="77777777" w:rsidTr="00663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162E90F3" w14:textId="77777777" w:rsidR="0033775B" w:rsidRDefault="0033775B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33775B" w14:paraId="17364B61" w14:textId="77777777" w:rsidTr="00663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0042A165" w14:textId="77777777" w:rsidR="0033775B" w:rsidRDefault="0033775B" w:rsidP="00663A83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</w:tbl>
    <w:p w14:paraId="42E9B0A7" w14:textId="33A58EE1" w:rsidR="0023366A" w:rsidRDefault="0023366A" w:rsidP="00DA4A13">
      <w:pPr>
        <w:pStyle w:val="00Vorgabetext"/>
        <w:rPr>
          <w:sz w:val="18"/>
          <w:szCs w:val="18"/>
          <w:highlight w:val="yellow"/>
        </w:rPr>
      </w:pPr>
    </w:p>
    <w:bookmarkEnd w:id="4"/>
    <w:p w14:paraId="14C4FAAF" w14:textId="77777777" w:rsidR="005D081D" w:rsidRPr="000109CC" w:rsidRDefault="005D081D" w:rsidP="005D081D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b/>
          <w:bCs/>
        </w:rPr>
      </w:pPr>
      <w:r>
        <w:rPr>
          <w:b/>
        </w:rPr>
        <w:t>Quand la décision entrera-t-elle en force si elle n’est pas contestée par Madame Olsson ?</w:t>
      </w:r>
    </w:p>
    <w:p w14:paraId="63D1CDCF" w14:textId="77777777" w:rsidR="005D081D" w:rsidRDefault="005D081D" w:rsidP="005D081D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D081D" w14:paraId="3772A38B" w14:textId="77777777" w:rsidTr="00A80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02D16DEC" w14:textId="77777777" w:rsidR="005D081D" w:rsidRDefault="005D081D" w:rsidP="00A800E4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  <w:tr w:rsidR="005D081D" w14:paraId="3C555602" w14:textId="77777777" w:rsidTr="00A80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</w:tcPr>
          <w:p w14:paraId="43F8D6CD" w14:textId="77777777" w:rsidR="005D081D" w:rsidRDefault="005D081D" w:rsidP="00A800E4">
            <w:pPr>
              <w:widowControl/>
              <w:tabs>
                <w:tab w:val="left" w:pos="4479"/>
                <w:tab w:val="left" w:pos="4876"/>
                <w:tab w:val="left" w:pos="5273"/>
                <w:tab w:val="left" w:pos="5670"/>
                <w:tab w:val="left" w:pos="6067"/>
                <w:tab w:val="decimal" w:pos="7938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</w:p>
        </w:tc>
      </w:tr>
    </w:tbl>
    <w:p w14:paraId="30D154E8" w14:textId="77777777" w:rsidR="005D081D" w:rsidRDefault="005D081D" w:rsidP="005D081D">
      <w:pPr>
        <w:widowControl/>
        <w:tabs>
          <w:tab w:val="left" w:pos="4479"/>
          <w:tab w:val="left" w:pos="4876"/>
          <w:tab w:val="left" w:pos="5273"/>
          <w:tab w:val="left" w:pos="5670"/>
          <w:tab w:val="left" w:pos="6067"/>
          <w:tab w:val="decimal" w:pos="7938"/>
        </w:tabs>
        <w:overflowPunct/>
        <w:autoSpaceDE/>
        <w:autoSpaceDN/>
        <w:adjustRightInd/>
        <w:spacing w:before="120"/>
        <w:textAlignment w:val="auto"/>
        <w:rPr>
          <w:rFonts w:cs="Arial"/>
          <w:highlight w:val="yellow"/>
        </w:rPr>
      </w:pPr>
    </w:p>
    <w:p w14:paraId="78097756" w14:textId="77777777" w:rsidR="0023366A" w:rsidRPr="007255E5" w:rsidRDefault="0023366A" w:rsidP="00DA4A13">
      <w:pPr>
        <w:pStyle w:val="00Vorgabetext"/>
        <w:rPr>
          <w:sz w:val="18"/>
          <w:szCs w:val="18"/>
          <w:highlight w:val="yellow"/>
        </w:rPr>
      </w:pPr>
    </w:p>
    <w:sectPr w:rsidR="0023366A" w:rsidRPr="007255E5" w:rsidSect="002B058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FC0B" w14:textId="77777777" w:rsidR="006A7205" w:rsidRDefault="006A7205" w:rsidP="005F2991">
      <w:r>
        <w:separator/>
      </w:r>
    </w:p>
  </w:endnote>
  <w:endnote w:type="continuationSeparator" w:id="0">
    <w:p w14:paraId="10B03638" w14:textId="77777777" w:rsidR="006A7205" w:rsidRDefault="006A7205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560F" w14:textId="77777777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0FFC4F20" w14:textId="24B972DD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670800">
      <w:rPr>
        <w:sz w:val="16"/>
      </w:rPr>
      <w:t>3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9FB6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0435" w14:textId="77777777" w:rsidR="006A7205" w:rsidRDefault="006A7205" w:rsidP="005F2991">
      <w:r>
        <w:separator/>
      </w:r>
    </w:p>
  </w:footnote>
  <w:footnote w:type="continuationSeparator" w:id="0">
    <w:p w14:paraId="3A15A7B4" w14:textId="77777777" w:rsidR="006A7205" w:rsidRDefault="006A7205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290D" w14:textId="63CB0C15" w:rsidR="00120260" w:rsidRPr="00970E89" w:rsidRDefault="009C0716" w:rsidP="00120260">
    <w:pPr>
      <w:rPr>
        <w:rFonts w:ascii="Arial" w:hAnsi="Arial" w:cs="Arial"/>
        <w:i/>
        <w:iCs/>
        <w:sz w:val="20"/>
        <w:lang w:val="de-DE"/>
      </w:rPr>
    </w:pPr>
    <w:r w:rsidRPr="0070429B">
      <w:rPr>
        <w:i/>
        <w:iCs/>
        <w:cap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4904200" wp14:editId="1D63D5E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260" w:rsidRPr="00120260">
      <w:rPr>
        <w:rFonts w:ascii="Arial" w:hAnsi="Arial" w:cs="Arial"/>
        <w:i/>
        <w:iCs/>
        <w:sz w:val="20"/>
        <w:lang w:val="de-DE"/>
      </w:rPr>
      <w:t xml:space="preserve"> </w:t>
    </w:r>
    <w:r w:rsidR="00120260" w:rsidRPr="00970E89">
      <w:rPr>
        <w:rFonts w:ascii="Arial" w:hAnsi="Arial" w:cs="Arial"/>
        <w:i/>
        <w:iCs/>
        <w:sz w:val="20"/>
        <w:lang w:val="de-DE"/>
      </w:rPr>
      <w:t xml:space="preserve">J8 </w:t>
    </w:r>
    <w:r w:rsidR="00120260">
      <w:rPr>
        <w:rFonts w:ascii="Arial" w:hAnsi="Arial" w:cs="Arial"/>
        <w:i/>
        <w:iCs/>
        <w:sz w:val="20"/>
        <w:lang w:val="de-DE"/>
      </w:rPr>
      <w:t>-</w:t>
    </w:r>
    <w:r w:rsidR="00120260" w:rsidRPr="00970E89">
      <w:rPr>
        <w:rFonts w:ascii="Arial" w:hAnsi="Arial" w:cs="Arial"/>
        <w:i/>
        <w:iCs/>
        <w:sz w:val="20"/>
        <w:lang w:val="de-DE"/>
      </w:rPr>
      <w:t xml:space="preserve"> Ex. </w:t>
    </w:r>
    <w:r w:rsidR="00120260">
      <w:rPr>
        <w:rFonts w:ascii="Arial" w:hAnsi="Arial" w:cs="Arial"/>
        <w:i/>
        <w:iCs/>
        <w:sz w:val="20"/>
        <w:lang w:val="de-DE"/>
      </w:rPr>
      <w:t>10</w:t>
    </w:r>
    <w:r w:rsidR="00120260" w:rsidRPr="00970E89">
      <w:rPr>
        <w:rFonts w:ascii="Arial" w:hAnsi="Arial" w:cs="Arial"/>
        <w:i/>
        <w:iCs/>
        <w:sz w:val="20"/>
        <w:lang w:val="de-DE"/>
      </w:rPr>
      <w:t xml:space="preserve"> </w:t>
    </w:r>
    <w:r w:rsidR="00120260">
      <w:rPr>
        <w:rFonts w:ascii="Arial" w:hAnsi="Arial" w:cs="Arial"/>
        <w:i/>
        <w:iCs/>
        <w:sz w:val="20"/>
        <w:lang w:val="de-DE"/>
      </w:rPr>
      <w:t>-</w:t>
    </w:r>
    <w:r w:rsidR="00120260" w:rsidRPr="00970E89">
      <w:rPr>
        <w:rFonts w:ascii="Arial" w:hAnsi="Arial" w:cs="Arial"/>
        <w:i/>
        <w:iCs/>
        <w:sz w:val="20"/>
        <w:lang w:val="de-DE"/>
      </w:rPr>
      <w:t xml:space="preserve"> </w:t>
    </w:r>
    <w:proofErr w:type="spellStart"/>
    <w:r w:rsidR="00120260">
      <w:rPr>
        <w:rFonts w:ascii="Arial" w:hAnsi="Arial" w:cs="Arial"/>
        <w:i/>
        <w:iCs/>
        <w:sz w:val="20"/>
        <w:lang w:val="de-DE"/>
      </w:rPr>
      <w:t>Consignes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A1E5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7B117084" wp14:editId="67166F76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C99F2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64B"/>
    <w:multiLevelType w:val="hybridMultilevel"/>
    <w:tmpl w:val="ADD8C3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B0712"/>
    <w:multiLevelType w:val="hybridMultilevel"/>
    <w:tmpl w:val="5928DEF4"/>
    <w:lvl w:ilvl="0" w:tplc="FD24E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69236A"/>
    <w:multiLevelType w:val="hybridMultilevel"/>
    <w:tmpl w:val="89CE0C10"/>
    <w:lvl w:ilvl="0" w:tplc="8B62B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92542">
    <w:abstractNumId w:val="1"/>
  </w:num>
  <w:num w:numId="2" w16cid:durableId="451444106">
    <w:abstractNumId w:val="3"/>
  </w:num>
  <w:num w:numId="3" w16cid:durableId="265818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867507">
    <w:abstractNumId w:val="2"/>
  </w:num>
  <w:num w:numId="5" w16cid:durableId="734819370">
    <w:abstractNumId w:val="0"/>
  </w:num>
  <w:num w:numId="6" w16cid:durableId="77170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26"/>
    <w:rsid w:val="000109CC"/>
    <w:rsid w:val="00024887"/>
    <w:rsid w:val="000716C0"/>
    <w:rsid w:val="000D1A26"/>
    <w:rsid w:val="00120260"/>
    <w:rsid w:val="0016636F"/>
    <w:rsid w:val="00193F6D"/>
    <w:rsid w:val="001B330F"/>
    <w:rsid w:val="001B577F"/>
    <w:rsid w:val="001D5E79"/>
    <w:rsid w:val="001E26EE"/>
    <w:rsid w:val="0023366A"/>
    <w:rsid w:val="00270746"/>
    <w:rsid w:val="00286492"/>
    <w:rsid w:val="00286FC1"/>
    <w:rsid w:val="002937DA"/>
    <w:rsid w:val="002B047A"/>
    <w:rsid w:val="002B058E"/>
    <w:rsid w:val="002C37BA"/>
    <w:rsid w:val="002D28BA"/>
    <w:rsid w:val="002F5318"/>
    <w:rsid w:val="00310E6A"/>
    <w:rsid w:val="003239E6"/>
    <w:rsid w:val="00333FB4"/>
    <w:rsid w:val="0033775B"/>
    <w:rsid w:val="00375F9F"/>
    <w:rsid w:val="003D24E3"/>
    <w:rsid w:val="003F0023"/>
    <w:rsid w:val="003F7F3B"/>
    <w:rsid w:val="00404253"/>
    <w:rsid w:val="00424A1E"/>
    <w:rsid w:val="00430092"/>
    <w:rsid w:val="004D0428"/>
    <w:rsid w:val="004D505A"/>
    <w:rsid w:val="004E71A4"/>
    <w:rsid w:val="0051561F"/>
    <w:rsid w:val="00575C4A"/>
    <w:rsid w:val="005D081D"/>
    <w:rsid w:val="005E6B3F"/>
    <w:rsid w:val="005F2991"/>
    <w:rsid w:val="00635186"/>
    <w:rsid w:val="00645010"/>
    <w:rsid w:val="00661078"/>
    <w:rsid w:val="00670800"/>
    <w:rsid w:val="006A7205"/>
    <w:rsid w:val="006A7DE3"/>
    <w:rsid w:val="006B49D5"/>
    <w:rsid w:val="006E0073"/>
    <w:rsid w:val="006F4F1E"/>
    <w:rsid w:val="0070429B"/>
    <w:rsid w:val="00716447"/>
    <w:rsid w:val="007255E5"/>
    <w:rsid w:val="007C127A"/>
    <w:rsid w:val="007D550E"/>
    <w:rsid w:val="007D5D1B"/>
    <w:rsid w:val="007E2578"/>
    <w:rsid w:val="007F3C7E"/>
    <w:rsid w:val="008014E4"/>
    <w:rsid w:val="00832A37"/>
    <w:rsid w:val="008377AE"/>
    <w:rsid w:val="00881217"/>
    <w:rsid w:val="00912AB7"/>
    <w:rsid w:val="009271CF"/>
    <w:rsid w:val="00927EF3"/>
    <w:rsid w:val="00964F80"/>
    <w:rsid w:val="0098794A"/>
    <w:rsid w:val="009C0716"/>
    <w:rsid w:val="009E22F4"/>
    <w:rsid w:val="009E705E"/>
    <w:rsid w:val="009F70A6"/>
    <w:rsid w:val="00A27D07"/>
    <w:rsid w:val="00A73E68"/>
    <w:rsid w:val="00AC4F1C"/>
    <w:rsid w:val="00AE1363"/>
    <w:rsid w:val="00B04E04"/>
    <w:rsid w:val="00B07ED3"/>
    <w:rsid w:val="00B10C96"/>
    <w:rsid w:val="00B13F6B"/>
    <w:rsid w:val="00B164E2"/>
    <w:rsid w:val="00B5659A"/>
    <w:rsid w:val="00BB303E"/>
    <w:rsid w:val="00BD79EC"/>
    <w:rsid w:val="00BE6AB7"/>
    <w:rsid w:val="00C013DE"/>
    <w:rsid w:val="00C106DE"/>
    <w:rsid w:val="00C34750"/>
    <w:rsid w:val="00C53A6B"/>
    <w:rsid w:val="00C95162"/>
    <w:rsid w:val="00D314AD"/>
    <w:rsid w:val="00D64FCA"/>
    <w:rsid w:val="00D701AF"/>
    <w:rsid w:val="00D97D08"/>
    <w:rsid w:val="00DA4A13"/>
    <w:rsid w:val="00DD4603"/>
    <w:rsid w:val="00DE1434"/>
    <w:rsid w:val="00DF361E"/>
    <w:rsid w:val="00E305F4"/>
    <w:rsid w:val="00E65ECD"/>
    <w:rsid w:val="00E65F0C"/>
    <w:rsid w:val="00ED0D90"/>
    <w:rsid w:val="00EF5935"/>
    <w:rsid w:val="00EF5943"/>
    <w:rsid w:val="00F02905"/>
    <w:rsid w:val="00F64281"/>
    <w:rsid w:val="00F64FBC"/>
    <w:rsid w:val="00F730E9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2150D5"/>
  <w15:docId w15:val="{08C678E2-A8BD-4234-9F3F-171F26CC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paragraph" w:customStyle="1" w:styleId="00Vorgabetext">
    <w:name w:val="00 Vorgabetext"/>
    <w:basedOn w:val="Normal"/>
    <w:link w:val="00VorgabetextZchn"/>
    <w:qFormat/>
    <w:rsid w:val="00DA4A13"/>
    <w:pPr>
      <w:widowControl/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overflowPunct/>
      <w:autoSpaceDE/>
      <w:autoSpaceDN/>
      <w:adjustRightInd/>
      <w:spacing w:before="120"/>
      <w:textAlignment w:val="auto"/>
    </w:pPr>
    <w:rPr>
      <w:rFonts w:ascii="Arial" w:eastAsia="Times New Roman" w:hAnsi="Arial"/>
      <w:sz w:val="22"/>
      <w:szCs w:val="22"/>
      <w:lang w:eastAsia="de-CH"/>
    </w:rPr>
  </w:style>
  <w:style w:type="character" w:customStyle="1" w:styleId="00VorgabetextZchn">
    <w:name w:val="00 Vorgabetext Zchn"/>
    <w:basedOn w:val="Policepardfaut"/>
    <w:link w:val="00Vorgabetext"/>
    <w:rsid w:val="00DA4A13"/>
    <w:rPr>
      <w:rFonts w:ascii="Arial" w:eastAsia="Times New Roman" w:hAnsi="Arial"/>
      <w:sz w:val="22"/>
      <w:szCs w:val="22"/>
      <w:lang w:eastAsia="de-CH"/>
    </w:rPr>
  </w:style>
  <w:style w:type="table" w:customStyle="1" w:styleId="Tabellenraster1">
    <w:name w:val="Tabellenraster1"/>
    <w:basedOn w:val="TableauNormal"/>
    <w:next w:val="Grilledutableau"/>
    <w:rsid w:val="00DA4A13"/>
    <w:pPr>
      <w:spacing w:before="120" w:after="0" w:line="240" w:lineRule="auto"/>
    </w:pPr>
    <w:rPr>
      <w:rFonts w:ascii="Arial" w:eastAsia="Times New Roman" w:hAnsi="Arial"/>
      <w:sz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1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136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1363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363"/>
    <w:rPr>
      <w:b/>
      <w:bCs/>
      <w:sz w:val="20"/>
    </w:rPr>
  </w:style>
  <w:style w:type="table" w:styleId="Tableausimple2">
    <w:name w:val="Plain Table 2"/>
    <w:basedOn w:val="TableauNormal"/>
    <w:uiPriority w:val="42"/>
    <w:rsid w:val="00AE13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vision">
    <w:name w:val="Revision"/>
    <w:hidden/>
    <w:uiPriority w:val="99"/>
    <w:semiHidden/>
    <w:rsid w:val="004E7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2T17:54:35.5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2T17:53:51.2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208 131 24575,'0'-12'0,"-1"1"0,0-1 0,-1 0 0,0 1 0,-5-17 0,6 26 0,1-1 0,-1 1 0,0 0 0,0 0 0,0 0 0,0-1 0,0 1 0,0 0 0,0 0 0,-1 0 0,1 1 0,-1-1 0,1 0 0,-1 1 0,0-1 0,0 0 0,1 1 0,-1 0 0,0 0 0,-1-1 0,1 1 0,0 0 0,0 1 0,0-1 0,0 0 0,-1 1 0,1-1 0,0 1 0,-1-1 0,1 1 0,0 0 0,-1 0 0,-4 1 0,4 0 0,0 0 0,0 1 0,1-1 0,-1 1 0,0 0 0,1-1 0,-1 1 0,1 0 0,-1 1 0,1-1 0,0 0 0,0 1 0,0-1 0,0 1 0,1 0 0,-1-1 0,1 1 0,-1 0 0,1 0 0,0 0 0,0 0 0,0 0 0,0 5 0,-3 10 0,1 0 0,0 33 0,2-45 0,1 29 0,1 1 0,1-1 0,2 0 0,10 40 0,45 133 0,-51-185 0,2 10 0,9 52 0,-17-74 0,0 0 0,-1 0 0,-1 1 0,0-1 0,0 0 0,-1 0 0,-1 1 0,-4 16 0,5-26 10,0 1 0,0-1 0,-1 1-1,1-1 1,-1 1 0,0-1 0,0 0-1,0 0 1,0 1 0,0-1 0,0-1-1,0 1 1,-1 0 0,1-1 0,-1 1-1,1-1 1,-1 0 0,1 1 0,-1-1-1,0-1 1,0 1 0,0 0 0,1-1-1,-1 1 1,0-1 0,0 0 0,0 0-1,0 0 1,0 0 0,0-1 0,1 1-1,-1-1 1,0 1 0,-4-3 0,0 1-124,1 1 0,-1-2 0,1 1 0,0-1 1,0 0-1,0 0 0,0 0 0,1-1 1,-1 0-1,1 0 0,0 0 0,0-1 1,0 0-1,-4-5 0,1-7-6712</inkml:trace>
  <inkml:trace contextRef="#ctx0" brushRef="#br0" timeOffset="647.2">436 833 24575</inkml:trace>
  <inkml:trace contextRef="#ctx0" brushRef="#br0" timeOffset="38229.41">967 37 24575,'-5'0'0,"1"-1"0,0 0 0,0 0 0,0 0 0,0 0 0,0-1 0,1 0 0,-1 0 0,0 0 0,-3-2 0,3 1 0,0 1 0,0-1 0,0 1 0,0 0 0,-1 0 0,1 1 0,-1 0 0,0-1 0,-5 1 0,5 0 0,0 1 0,0 1 0,1-1 0,-1 1 0,0 0 0,0 0 0,1 0 0,-1 0 0,0 1 0,1 0 0,-1 0 0,1 0 0,0 0 0,0 1 0,0 0 0,-4 3 0,2 0 0,0 0 0,1 0 0,0 1 0,0 0 0,1-1 0,0 2 0,0-1 0,-5 14 0,0 7 0,1 0 0,2 0 0,1 1 0,-3 35 0,2 283 0,7-209 0,-1-121 0,1-1 0,1 1 0,6 32 0,-7-45 0,0 0 0,0 1 0,1-1 0,0 0 0,-1 0 0,1 0 0,1 0 0,-1 0 0,1 0 0,-1-1 0,1 1 0,0-1 0,0 0 0,0 1 0,1-2 0,-1 1 0,1 0 0,0-1 0,7 4 0,-9-5 0,0-1 0,0 1 0,-1-1 0,1 0 0,0 0 0,0 0 0,0 0 0,0 0 0,0 0 0,0-1 0,0 1 0,0 0 0,-1-1 0,1 0 0,0 1 0,0-1 0,0 0 0,-1 0 0,1 0 0,-1 0 0,1 0 0,-1-1 0,1 1 0,-1 0 0,3-3 0,31-45 0,-27 36 0,46-64 0,-19 28 0,47-87 0,-73 117 0,-1 1 0,0-2 0,-2 1 0,0-1 0,-1 0 0,-1 0 0,-1 0 0,1-38 0,-5 39 0,-1 1 0,-1-1 0,0 0 0,-1 1 0,-1 0 0,-9-23 0,-5-4 0,-30-51 0,32 72-1365,9 16-5461</inkml:trace>
  <inkml:trace contextRef="#ctx0" brushRef="#br0" timeOffset="40569.14">1060 794 24575,'11'-2'0,"0"0"0,0 0 0,-1-1 0,1 0 0,-1-1 0,0-1 0,0 1 0,16-11 0,5-2 0,238-122 0,87-41 0,-355 179 0,1 0 0,0 0 0,-1 0 0,1 1 0,0-1 0,-1 0 0,1 1 0,0-1 0,0 1 0,-1-1 0,1 1 0,0 0 0,0 0 0,0 0 0,-1 0 0,1 0 0,0 0 0,0 0 0,0 1 0,0-1 0,-1 1 0,1-1 0,0 1 0,0 0 0,-1-1 0,1 1 0,2 2 0,-2 0 0,-1-1 0,0 1 0,1 0 0,-1 0 0,0 0 0,-1 0 0,1 0 0,0 0 0,-1 1 0,0-1 0,0 0 0,0 0 0,0 0 0,0 0 0,-1 5 0,-2 13 0,-2 0 0,-8 27 0,8-33 0,1 0 0,0 0 0,1 1 0,1-1 0,0 1 0,1 15 0,1-29 0,0-1 0,0 1 0,0-1 0,1 1 0,-1-1 0,0 1 0,1-1 0,-1 1 0,1-1 0,0 1 0,-1-1 0,1 0 0,0 1 0,0-1 0,0 0 0,0 0 0,0 0 0,0 1 0,0-1 0,0 0 0,0 0 0,1-1 0,1 2 0,0-1 0,-1 0 0,1 0 0,0 0 0,0-1 0,0 1 0,0-1 0,0 0 0,0 0 0,0 0 0,0 0 0,5-2 0,7-1 0,0-1 0,0-1 0,23-12 0,-32 15 0,76-34 0,166-82 0,-232 108 0,-14 8 0,1 0 0,0 0 0,0 0 0,0 0 0,0 1 0,1 0 0,-1-1 0,0 1 0,7-1 0,-8 2 0,-1 1 0,0-1 0,1 1 0,-1 0 0,0-1 0,1 1 0,-1 0 0,0 0 0,0 0 0,0 0 0,0 0 0,0 0 0,0 0 0,0 0 0,0 0 0,-1 0 0,1 0 0,0 1 0,-1-1 0,1 0 0,-1 1 0,1-1 0,-1 0 0,1 1 0,-1-1 0,0 1 0,0-1 0,0 0 0,0 3 0,5 32 0,-4-27 0,0 0 0,1 0 0,-1 0 0,2-1 0,-1 1 0,7 14 0,-7-21 0,-1 1 0,1-1 0,0 0 0,0 1 0,0-1 0,0 0 0,1 0 0,-1-1 0,0 1 0,1 0 0,-1-1 0,1 0 0,0 1 0,-1-1 0,1 0 0,0 0 0,0 0 0,0-1 0,0 1 0,0-1 0,0 0 0,-1 0 0,1 0 0,0 0 0,5-1 0,25-3 0,-1-2 0,0-1 0,37-13 0,23-6 0,-53 17 0,-3 0 0,64-8 0,-88 16 0,0 1 0,-1 0 0,1 1 0,0 0 0,0 0 0,-1 1 0,1 1 0,-1 0 0,19 8 0,12 13 0,-35-19 0,0 0 0,0 0 0,1-1 0,-1 0 0,1-1 0,0 0 0,1 0 0,-1 0 0,15 2 0,-23-5 0,1 0 0,0 0 0,-1 0 0,1 0 0,-1 0 0,1-1 0,-1 1 0,1 0 0,-1 0 0,1 0 0,-1 0 0,1-1 0,-1 1 0,1 0 0,-1 0 0,1-1 0,-1 1 0,1 0 0,-1-1 0,1 1 0,-1 0 0,0-1 0,1 1 0,-1-1 0,0 1 0,1-1 0,-1 1 0,0-1 0,0 1 0,0-1 0,1 1 0,-1-1 0,0 1 0,0-1 0,0 1 0,0-1 0,0 1 0,0-1 0,0 0 0,0 1 0,0-1 0,0 1 0,0-1 0,0 1 0,0-1 0,0 1 0,-1-1 0,1 1 0,0-1 0,0 1 0,-1-1 0,1 1 0,0-1 0,-1 1 0,1-1 0,0 1 0,-1 0 0,1-1 0,-1 0 0,-22-27 0,20 24 0,-1 0 0,0 0 0,0 1 0,-1-1 0,1 1 0,-1 0 0,1 0 0,-1 1 0,0 0 0,0 0 0,0 0 0,0 0 0,0 1 0,-1-1 0,1 1 0,0 1 0,-1-1 0,1 1 0,-1 0 0,1 0 0,0 1 0,-8 1 0,7-1 0,1 1 0,-1 1 0,1-1 0,-1 1 0,1 0 0,0 0 0,0 0 0,1 1 0,-1-1 0,1 1 0,0 0 0,-1 1 0,2-1 0,-1 1 0,1-1 0,-1 1 0,1 0 0,1 1 0,-1-1 0,-3 9 0,6-13 0,-1 0 0,1 1 0,-1-1 0,1 0 0,-1 0 0,1 0 0,-1 1 0,1-1 0,0 0 0,0 1 0,0-1 0,0 0 0,0 1 0,0-1 0,0 0 0,0 1 0,0-1 0,1 0 0,-1 0 0,0 1 0,1-1 0,-1 0 0,1 0 0,-1 0 0,1 1 0,0-1 0,0 0 0,1 2 0,0-2 0,0 0 0,1 0 0,-1 0 0,0-1 0,1 1 0,-1-1 0,0 1 0,1-1 0,-1 0 0,0 1 0,1-1 0,-1-1 0,1 1 0,2-1 0,9-1 0,0-1 0,-1 0 0,0-2 0,20-8 0,2-5 0,-2-2 0,0-2 0,-1-1 0,-1-1 0,-1-2 0,-2-1 0,31-36 0,-24 20 0,-1-1 0,-3-2 0,-1-2 0,34-75 0,-56 103 0,0 0 0,4-28 0,-2 12 0,-10 36 0,0 0 0,0 0 0,0 0 0,0 0 0,0 0 0,1 0 0,-1 0 0,0 0 0,0 0 0,0 0 0,0 0 0,0 0 0,0 0 0,0 0 0,0 0 0,0 0 0,0 1 0,1-1 0,-1 0 0,0 0 0,0 0 0,0 0 0,0 0 0,0 0 0,0-1 0,0 1 0,0 0 0,0 0 0,0 0 0,1 0 0,-1 0 0,0 0 0,0 0 0,0 0 0,0 0 0,0 0 0,0 0 0,0 0 0,0 0 0,0 0 0,0 0 0,0 0 0,0 0 0,0 0 0,0-1 0,1 1 0,-1 0 0,0 0 0,0 0 0,3 17 0,-1 22 0,-3 181 0,6 159 0,-3-358 114,0-1 0,7 25 0,-8-40-246,1 0 1,-1 1 0,1-1-1,1 0 1,-1 0 0,1 0 0,0 0-1,0-1 1,0 1 0,0-1 0,1 1-1,8 6 1,14 4-6695</inkml:trace>
</inkml:ink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011F-CB86-41AC-9111-C731FD7F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14</cp:revision>
  <dcterms:created xsi:type="dcterms:W3CDTF">2023-02-13T21:28:00Z</dcterms:created>
  <dcterms:modified xsi:type="dcterms:W3CDTF">2025-10-27T15:50:00Z</dcterms:modified>
</cp:coreProperties>
</file>